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b w:val="0"/>
          <w:i w:val="0"/>
        </w:rPr>
        <w:t>Головне управління ДПС у ______________________ області</w:t>
      </w:r>
    </w:p>
    <w:p>
      <w:pPr>
        <w:spacing w:after="200"/>
        <w:jc w:val="right"/>
      </w:pPr>
      <w:r>
        <w:rPr>
          <w:b w:val="0"/>
          <w:i/>
        </w:rPr>
        <w:t>[назва вашої податкової за податковою адресою]</w:t>
      </w:r>
    </w:p>
    <w:p>
      <w:pPr>
        <w:spacing w:after="0"/>
        <w:jc w:val="right"/>
      </w:pPr>
      <w:r>
        <w:rPr>
          <w:b w:val="0"/>
          <w:i w:val="0"/>
        </w:rPr>
        <w:t>Заявник: ______________________________________________</w:t>
      </w:r>
    </w:p>
    <w:p>
      <w:pPr>
        <w:spacing w:after="120"/>
        <w:jc w:val="right"/>
      </w:pPr>
      <w:r>
        <w:rPr>
          <w:b w:val="0"/>
          <w:i/>
        </w:rPr>
        <w:t>[прізвище, імʼя, по батькові повністю]</w:t>
      </w:r>
    </w:p>
    <w:p>
      <w:pPr>
        <w:spacing w:after="0"/>
        <w:jc w:val="right"/>
      </w:pPr>
      <w:r>
        <w:rPr>
          <w:b w:val="0"/>
          <w:i w:val="0"/>
        </w:rPr>
        <w:t>РНОКПП: ______________________</w:t>
      </w:r>
    </w:p>
    <w:p>
      <w:pPr>
        <w:spacing w:after="0"/>
        <w:jc w:val="right"/>
      </w:pPr>
      <w:r>
        <w:rPr>
          <w:b w:val="0"/>
          <w:i w:val="0"/>
        </w:rPr>
        <w:t>Адреса: ______________________________________________</w:t>
      </w:r>
    </w:p>
    <w:p>
      <w:pPr>
        <w:spacing w:after="0"/>
        <w:jc w:val="right"/>
      </w:pPr>
      <w:r>
        <w:rPr>
          <w:b w:val="0"/>
          <w:i w:val="0"/>
        </w:rPr>
        <w:t>______________________________________________</w:t>
      </w:r>
    </w:p>
    <w:p>
      <w:pPr>
        <w:spacing w:after="0"/>
        <w:jc w:val="right"/>
      </w:pPr>
      <w:r>
        <w:rPr>
          <w:b w:val="0"/>
          <w:i w:val="0"/>
        </w:rPr>
        <w:t>Телефон: ______________________</w:t>
      </w:r>
    </w:p>
    <w:p>
      <w:pPr>
        <w:spacing w:after="280"/>
        <w:jc w:val="right"/>
      </w:pPr>
      <w:r>
        <w:rPr>
          <w:b w:val="0"/>
          <w:i w:val="0"/>
        </w:rPr>
        <w:t>Електронна пошта: ______________________</w:t>
      </w:r>
    </w:p>
    <w:p>
      <w:pPr>
        <w:spacing w:after="240"/>
        <w:jc w:val="center"/>
      </w:pPr>
      <w:r>
        <w:rPr>
          <w:b/>
          <w:i w:val="0"/>
        </w:rPr>
        <w:t>З А Я В А</w:t>
      </w:r>
    </w:p>
    <w:p>
      <w:pPr>
        <w:spacing w:after="120"/>
        <w:jc w:val="both"/>
      </w:pPr>
      <w:r>
        <w:rPr>
          <w:b w:val="0"/>
          <w:i w:val="0"/>
        </w:rPr>
        <w:t>Я, ______________________________________________, отримав(ла) два податкових повідомлення-рішення (далі — ППР) щодо сплати податку на нерухоме майно, відмінне від земельної ділянки, за ______ рік:</w:t>
      </w:r>
    </w:p>
    <w:p>
      <w:pPr>
        <w:spacing w:after="120"/>
        <w:jc w:val="both"/>
      </w:pPr>
      <w:r>
        <w:rPr>
          <w:b w:val="0"/>
          <w:i w:val="0"/>
        </w:rPr>
        <w:t>1. ППР № ______________________________________________ від ______________ на суму ____________ грн.</w:t>
      </w:r>
    </w:p>
    <w:p>
      <w:pPr>
        <w:spacing w:after="200"/>
        <w:jc w:val="both"/>
      </w:pPr>
      <w:r>
        <w:rPr>
          <w:b w:val="0"/>
          <w:i w:val="0"/>
        </w:rPr>
        <w:t>2. ППР № ______________________________________________ від ______________ на суму ____________ грн.</w:t>
      </w:r>
    </w:p>
    <w:p>
      <w:pPr>
        <w:spacing w:after="120"/>
        <w:jc w:val="both"/>
      </w:pPr>
      <w:r>
        <w:rPr>
          <w:b w:val="0"/>
          <w:i w:val="0"/>
        </w:rPr>
        <w:t>Зазначені нарахування є помилковими та не відповідають дійсним обставинам, оскільки в базі даних контролюючого органу відбулося безпідставне задвоєння нарахувань на один і той самий обʼєкт нерухомості.</w:t>
      </w:r>
    </w:p>
    <w:p>
      <w:pPr>
        <w:spacing w:after="120"/>
        <w:jc w:val="both"/>
      </w:pPr>
      <w:r>
        <w:rPr>
          <w:b w:val="0"/>
          <w:i w:val="0"/>
        </w:rPr>
        <w:t>Згідно з детальними розрахунками в обох ППР, за адресою ______________________________________________ ______________________________________________ вказана квартира (житловий будинок) загальною площею __________ кв. м з датою державної реєстрації права власності ______________.</w:t>
      </w:r>
    </w:p>
    <w:p>
      <w:pPr>
        <w:spacing w:after="120"/>
        <w:jc w:val="both"/>
      </w:pPr>
      <w:r>
        <w:rPr>
          <w:b w:val="0"/>
          <w:i w:val="0"/>
        </w:rPr>
        <w:t>У моїй власності перебуває лише один обʼєкт нерухомості за вказаною адресою. Задвоєння ППР на однакову суму за той самий податковий період свідчить про технічну помилку при формуванні податкових зобовʼязань.</w:t>
      </w:r>
    </w:p>
    <w:p>
      <w:pPr>
        <w:spacing w:after="200"/>
        <w:jc w:val="both"/>
      </w:pPr>
      <w:r>
        <w:rPr>
          <w:b w:val="0"/>
          <w:i w:val="0"/>
        </w:rPr>
        <w:t>Відповідно до підпункту 266.7.3 пункту 266.7 статті 266 Податкового кодексу України платники податку мають право звернутися з письмовою заявою до контролюючого органу для проведення звірки даних, зокрема щодо обʼєктів нерухомості та розміру нарахованої суми податку. У разі виявлення розбіжностей контролюючий орган проводить перерахунок суми податку і надсилає (вручає) нове податкове повідомлення-рішення, а попереднє вважається скасованим (відкликаним).</w:t>
      </w:r>
    </w:p>
    <w:p>
      <w:pPr>
        <w:spacing w:after="160"/>
        <w:jc w:val="both"/>
      </w:pPr>
      <w:r>
        <w:rPr>
          <w:b w:val="0"/>
          <w:i w:val="0"/>
        </w:rPr>
        <w:t>Враховуючи викладене, керуючись пп. 266.7.3 п. 266.7 ст. 266 Податкового кодексу України,</w:t>
      </w:r>
    </w:p>
    <w:p>
      <w:pPr>
        <w:spacing w:after="160"/>
        <w:jc w:val="center"/>
      </w:pPr>
      <w:r>
        <w:rPr>
          <w:b/>
          <w:i w:val="0"/>
        </w:rPr>
        <w:t>ПРОШУ:</w:t>
      </w:r>
    </w:p>
    <w:p>
      <w:pPr>
        <w:spacing w:after="120"/>
        <w:jc w:val="both"/>
      </w:pPr>
      <w:r>
        <w:rPr>
          <w:b w:val="0"/>
          <w:i w:val="0"/>
        </w:rPr>
        <w:t>1. Провести звірку даних щодо обʼєктів нерухомості, які перебувають у моїй власності, та виправити дані в інформаційних базах ДПС, усунувши помилкове задвоєння нарахувань щодо обʼєкта за адресою: ______________________________________________.</w:t>
      </w:r>
    </w:p>
    <w:p>
      <w:pPr>
        <w:spacing w:after="120"/>
        <w:jc w:val="both"/>
      </w:pPr>
      <w:r>
        <w:rPr>
          <w:b w:val="0"/>
          <w:i w:val="0"/>
        </w:rPr>
        <w:t>2. Скасувати (відкликати) помилково сформоване (задвоєне) податкове повідомлення-рішення № ______________________________________________ від ______________ на суму ____________ грн.</w:t>
      </w:r>
    </w:p>
    <w:p>
      <w:pPr>
        <w:spacing w:after="240"/>
        <w:jc w:val="both"/>
      </w:pPr>
      <w:r>
        <w:rPr>
          <w:b w:val="0"/>
          <w:i w:val="0"/>
        </w:rPr>
        <w:t>3. Про результати розгляду заяви та внесені зміни до інформаційних баз повідомити мене письмово на вказану вище адресу у встановлений законодавством строк.</w:t>
      </w:r>
    </w:p>
    <w:p>
      <w:pPr>
        <w:spacing w:after="80"/>
      </w:pPr>
      <w:r>
        <w:rPr>
          <w:b/>
          <w:i w:val="0"/>
        </w:rPr>
        <w:t>Додатки:</w:t>
      </w:r>
    </w:p>
    <w:p>
      <w:pPr>
        <w:spacing w:after="40"/>
      </w:pPr>
      <w:r>
        <w:rPr>
          <w:b w:val="0"/>
          <w:i w:val="0"/>
        </w:rPr>
        <w:t>1. Копія ППР № ______________________ від ____________.</w:t>
      </w:r>
    </w:p>
    <w:p>
      <w:pPr>
        <w:spacing w:after="40"/>
      </w:pPr>
      <w:r>
        <w:rPr>
          <w:b w:val="0"/>
          <w:i w:val="0"/>
        </w:rPr>
        <w:t>2. Копія ППР № ______________________ від ____________.</w:t>
      </w:r>
    </w:p>
    <w:p>
      <w:pPr>
        <w:spacing w:after="280"/>
      </w:pPr>
      <w:r>
        <w:rPr>
          <w:b w:val="0"/>
          <w:i w:val="0"/>
        </w:rPr>
        <w:t>3. Копія документа про право власності на обʼєкт нерухомості.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252"/>
        <w:gridCol w:w="4535"/>
      </w:tblGrid>
      <w:tr>
        <w:tc>
          <w:tcPr>
            <w:tcW w:type="dxa" w:w="4844"/>
          </w:tcPr>
          <w:p>
            <w:pPr>
              <w:spacing w:after="0"/>
            </w:pPr>
            <w:r>
              <w:t>«___» ____________ 20___ р.</w:t>
            </w:r>
          </w:p>
        </w:tc>
        <w:tc>
          <w:tcPr>
            <w:tcW w:type="dxa" w:w="4844"/>
          </w:tcPr>
          <w:p>
            <w:pPr>
              <w:spacing w:after="0"/>
              <w:jc w:val="center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/>
        </w:tc>
        <w:tc>
          <w:tcPr>
            <w:tcW w:type="dxa" w:w="4844"/>
          </w:tcPr>
          <w:p>
            <w:pPr>
              <w:spacing w:after="0"/>
              <w:jc w:val="center"/>
            </w:pPr>
            <w:r>
              <w:rPr>
                <w:i/>
                <w:sz w:val="20"/>
              </w:rPr>
              <w:t>(підпис, ініціали та прізвище)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440" w:right="85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i/>
        <w:color w:val="6C757D"/>
        <w:sz w:val="18"/>
      </w:rPr>
      <w:t>Адвокат Бовкун. Захист бізнесу в податкових спорах.</w:t>
    </w:r>
  </w:p>
  <w:p>
    <w:pPr>
      <w:spacing w:before="0"/>
      <w:jc w:val="center"/>
    </w:pPr>
    <w:r>
      <w:rPr>
        <w:color w:val="2D5CA6"/>
        <w:sz w:val="18"/>
      </w:rPr>
      <w:t>bovkun.com.ua  |  +38 (067) 372-14-90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